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58225A">
        <w:rPr>
          <w:rFonts w:ascii="Verdana" w:hAnsi="Verdana"/>
          <w:b/>
          <w:sz w:val="18"/>
          <w:szCs w:val="18"/>
        </w:rPr>
        <w:t>Oprava traťového úseku Petrovice u Karviné – Karviná Město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58225A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517D3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7D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7D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7D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17D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17D3E"/>
    <w:rsid w:val="0052391F"/>
    <w:rsid w:val="0052754B"/>
    <w:rsid w:val="00540E39"/>
    <w:rsid w:val="00553CEF"/>
    <w:rsid w:val="0057585E"/>
    <w:rsid w:val="0058225A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B7364F-CB6C-4CE4-9B1C-BDE8C496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2021-06-14T09:40:00Z</dcterms:created>
  <dcterms:modified xsi:type="dcterms:W3CDTF">2023-02-06T09:29:00Z</dcterms:modified>
</cp:coreProperties>
</file>